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3777" w14:textId="77777777" w:rsidR="00C008D7" w:rsidRDefault="00C008D7">
      <w:r w:rsidRPr="00C14D85">
        <w:rPr>
          <w:rFonts w:eastAsia="Times New Roman"/>
          <w:b/>
          <w:bCs/>
          <w:noProof/>
          <w:color w:val="5B9BD5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151FE7D9" wp14:editId="7B30A24D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1438275" cy="714375"/>
            <wp:effectExtent l="0" t="0" r="9525" b="9525"/>
            <wp:wrapSquare wrapText="bothSides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FB648" w14:textId="77777777" w:rsidR="00C008D7" w:rsidRDefault="00C008D7" w:rsidP="00C008D7"/>
    <w:p w14:paraId="1E0382C9" w14:textId="77777777" w:rsidR="00C008D7" w:rsidRDefault="00C008D7" w:rsidP="00C008D7"/>
    <w:p w14:paraId="07BD26F3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34"/>
          <w:szCs w:val="34"/>
        </w:rPr>
      </w:pPr>
    </w:p>
    <w:p w14:paraId="7E8BE827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34"/>
          <w:szCs w:val="34"/>
        </w:rPr>
      </w:pPr>
      <w:r>
        <w:rPr>
          <w:rFonts w:ascii="Garamond" w:eastAsia="Garamond" w:hAnsi="Garamond" w:cs="Garamond"/>
          <w:b/>
          <w:color w:val="000000"/>
          <w:sz w:val="34"/>
          <w:szCs w:val="34"/>
        </w:rPr>
        <w:t xml:space="preserve">Agenda </w:t>
      </w:r>
    </w:p>
    <w:p w14:paraId="585622FE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34"/>
          <w:szCs w:val="34"/>
        </w:rPr>
      </w:pPr>
      <w:r>
        <w:rPr>
          <w:rFonts w:ascii="Garamond" w:eastAsia="Garamond" w:hAnsi="Garamond" w:cs="Garamond"/>
          <w:b/>
          <w:color w:val="000000"/>
          <w:sz w:val="34"/>
          <w:szCs w:val="34"/>
        </w:rPr>
        <w:t xml:space="preserve">NSF Annual General Meeting 2023 </w:t>
      </w:r>
    </w:p>
    <w:p w14:paraId="7B8949CE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34"/>
          <w:szCs w:val="34"/>
        </w:rPr>
      </w:pPr>
    </w:p>
    <w:p w14:paraId="5CE15460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34"/>
          <w:szCs w:val="34"/>
        </w:rPr>
      </w:pPr>
      <w:r>
        <w:rPr>
          <w:rFonts w:ascii="Garamond" w:eastAsia="Garamond" w:hAnsi="Garamond" w:cs="Garamond"/>
          <w:b/>
          <w:color w:val="000000"/>
          <w:sz w:val="34"/>
          <w:szCs w:val="34"/>
        </w:rPr>
        <w:t>Saturday 4</w:t>
      </w:r>
      <w:r w:rsidRPr="00CB047A">
        <w:rPr>
          <w:rFonts w:ascii="Garamond" w:eastAsia="Garamond" w:hAnsi="Garamond" w:cs="Garamond"/>
          <w:b/>
          <w:color w:val="000000"/>
          <w:sz w:val="34"/>
          <w:szCs w:val="34"/>
          <w:vertAlign w:val="superscript"/>
        </w:rPr>
        <w:t>th</w:t>
      </w:r>
      <w:r>
        <w:rPr>
          <w:rFonts w:ascii="Garamond" w:eastAsia="Garamond" w:hAnsi="Garamond" w:cs="Garamond"/>
          <w:b/>
          <w:color w:val="000000"/>
          <w:sz w:val="34"/>
          <w:szCs w:val="34"/>
        </w:rPr>
        <w:t xml:space="preserve"> November 2023</w:t>
      </w:r>
    </w:p>
    <w:p w14:paraId="4B6EE07C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jc w:val="center"/>
        <w:rPr>
          <w:rFonts w:ascii="Garamond" w:eastAsia="Garamond" w:hAnsi="Garamond" w:cs="Garamond"/>
          <w:b/>
          <w:sz w:val="34"/>
          <w:szCs w:val="34"/>
        </w:rPr>
      </w:pPr>
      <w:r>
        <w:rPr>
          <w:rFonts w:ascii="Garamond" w:eastAsia="Garamond" w:hAnsi="Garamond" w:cs="Garamond"/>
          <w:b/>
          <w:sz w:val="34"/>
          <w:szCs w:val="34"/>
        </w:rPr>
        <w:t>9.15 a.m. – 10.15 a.m.</w:t>
      </w:r>
    </w:p>
    <w:p w14:paraId="77A6C751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i/>
          <w:color w:val="FF0000"/>
          <w:sz w:val="28"/>
          <w:szCs w:val="28"/>
        </w:rPr>
      </w:pPr>
    </w:p>
    <w:p w14:paraId="54395933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371FCD39" w14:textId="77777777" w:rsidR="00C008D7" w:rsidRPr="00D55165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left="720" w:hanging="720"/>
        <w:rPr>
          <w:rFonts w:ascii="Garamond" w:eastAsia="Garamond" w:hAnsi="Garamond" w:cs="Garamond"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1.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>Ascertainment of Quorum</w:t>
      </w:r>
      <w:r>
        <w:rPr>
          <w:rFonts w:ascii="Garamond" w:eastAsia="Garamond" w:hAnsi="Garamond" w:cs="Garamond"/>
          <w:b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>9.15 – 9.16</w:t>
      </w:r>
    </w:p>
    <w:p w14:paraId="5A10D96C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left="720" w:hanging="720"/>
        <w:rPr>
          <w:rFonts w:ascii="Garamond" w:eastAsia="Garamond" w:hAnsi="Garamond" w:cs="Garamond"/>
          <w:i/>
          <w:color w:val="000000"/>
          <w:sz w:val="24"/>
          <w:szCs w:val="24"/>
        </w:rPr>
      </w:pPr>
    </w:p>
    <w:p w14:paraId="5371FCA5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left="720" w:hanging="720"/>
        <w:rPr>
          <w:rFonts w:ascii="Garamond" w:eastAsia="Garamond" w:hAnsi="Garamond" w:cs="Garamond"/>
          <w:i/>
          <w:color w:val="000000"/>
          <w:sz w:val="24"/>
          <w:szCs w:val="24"/>
        </w:rPr>
      </w:pPr>
    </w:p>
    <w:p w14:paraId="56F61BCF" w14:textId="77777777" w:rsidR="00C008D7" w:rsidRPr="00D55165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2.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>Credit Union Invocation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9.17</w:t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 xml:space="preserve"> – 9.</w:t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20</w:t>
      </w:r>
    </w:p>
    <w:p w14:paraId="3A95B42F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1C2E3CB4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34DB7FC3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3.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 xml:space="preserve">Adoption of Standing Orders for the AGM </w:t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9.21</w:t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 xml:space="preserve"> – 9.</w:t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22</w:t>
      </w:r>
    </w:p>
    <w:p w14:paraId="63C1226C" w14:textId="77777777" w:rsidR="00C008D7" w:rsidRPr="00D55165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</w:p>
    <w:p w14:paraId="03526720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0B4ADA98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51B0B3E4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4.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>Chairperson</w:t>
      </w:r>
      <w:r>
        <w:rPr>
          <w:rFonts w:ascii="Garamond" w:eastAsia="Garamond" w:hAnsi="Garamond" w:cs="Garamond"/>
          <w:b/>
          <w:sz w:val="28"/>
          <w:szCs w:val="28"/>
        </w:rPr>
        <w:t>’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s Address</w:t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9.23</w:t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 xml:space="preserve"> – 9.</w:t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28</w:t>
      </w:r>
    </w:p>
    <w:p w14:paraId="02F204EB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19B3606C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1186D9CB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5.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 xml:space="preserve">Approval of 2022 AGM Minutes / Matters </w:t>
      </w:r>
      <w:r>
        <w:rPr>
          <w:rFonts w:ascii="Garamond" w:eastAsia="Garamond" w:hAnsi="Garamond" w:cs="Garamond"/>
          <w:b/>
          <w:sz w:val="28"/>
          <w:szCs w:val="28"/>
        </w:rPr>
        <w:t>A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rising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9.29</w:t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 xml:space="preserve"> – 9.</w:t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30</w:t>
      </w:r>
    </w:p>
    <w:p w14:paraId="7D5E00F5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firstLine="720"/>
        <w:rPr>
          <w:rFonts w:ascii="Garamond" w:eastAsia="Garamond" w:hAnsi="Garamond" w:cs="Garamond"/>
          <w:b/>
          <w:color w:val="FF0000"/>
          <w:sz w:val="28"/>
          <w:szCs w:val="28"/>
        </w:rPr>
      </w:pPr>
    </w:p>
    <w:p w14:paraId="1A57AA65" w14:textId="77777777" w:rsidR="00C008D7" w:rsidRPr="00BF0019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firstLine="720"/>
        <w:rPr>
          <w:rFonts w:ascii="Garamond" w:eastAsia="Garamond" w:hAnsi="Garamond" w:cs="Garamond"/>
          <w:b/>
          <w:color w:val="FF0000"/>
          <w:sz w:val="28"/>
          <w:szCs w:val="28"/>
        </w:rPr>
      </w:pPr>
    </w:p>
    <w:p w14:paraId="3030B40B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6.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>Treasurer</w:t>
      </w:r>
      <w:r>
        <w:rPr>
          <w:rFonts w:ascii="Garamond" w:eastAsia="Garamond" w:hAnsi="Garamond" w:cs="Garamond"/>
          <w:b/>
          <w:sz w:val="28"/>
          <w:szCs w:val="28"/>
        </w:rPr>
        <w:t>’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>s Report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9.31</w:t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 xml:space="preserve"> – 9.</w:t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>3</w:t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>6</w:t>
      </w:r>
    </w:p>
    <w:p w14:paraId="5777CB2F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</w:p>
    <w:p w14:paraId="29BAA4F7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785757DE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left="720" w:hanging="720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7.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 xml:space="preserve">Executive Committee Report incorporating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>9.37 – 9.47</w:t>
      </w:r>
    </w:p>
    <w:p w14:paraId="49D2CC12" w14:textId="77777777" w:rsidR="00C008D7" w:rsidRPr="00EF0255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left="720" w:hanging="720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         IT &amp; </w:t>
      </w:r>
      <w:proofErr w:type="gramStart"/>
      <w:r>
        <w:rPr>
          <w:rFonts w:ascii="Garamond" w:eastAsia="Garamond" w:hAnsi="Garamond" w:cs="Garamond"/>
          <w:b/>
          <w:color w:val="000000"/>
          <w:sz w:val="28"/>
          <w:szCs w:val="28"/>
        </w:rPr>
        <w:t>NI  Sub</w:t>
      </w:r>
      <w:proofErr w:type="gramEnd"/>
      <w:r>
        <w:rPr>
          <w:rFonts w:ascii="Garamond" w:eastAsia="Garamond" w:hAnsi="Garamond" w:cs="Garamond"/>
          <w:b/>
          <w:color w:val="000000"/>
          <w:sz w:val="28"/>
          <w:szCs w:val="28"/>
        </w:rPr>
        <w:t>-Committee  Updates</w:t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</w:p>
    <w:p w14:paraId="36EBA216" w14:textId="77777777" w:rsidR="00C008D7" w:rsidRPr="00C03C32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left="720" w:hanging="720"/>
        <w:rPr>
          <w:rFonts w:ascii="Garamond" w:eastAsia="Garamond" w:hAnsi="Garamond" w:cs="Garamond"/>
          <w:b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         Training Report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>9.48 – 9.51</w:t>
      </w:r>
    </w:p>
    <w:p w14:paraId="08B5EDC7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466F9F38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ind w:left="720" w:hanging="720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433BFC76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FF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8.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 xml:space="preserve">Report of the NSF Supervisor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>9.52 – 9.57</w:t>
      </w:r>
    </w:p>
    <w:p w14:paraId="6F5121E4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</w:p>
    <w:p w14:paraId="168E1EAB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sz w:val="28"/>
          <w:szCs w:val="28"/>
        </w:rPr>
      </w:pPr>
    </w:p>
    <w:p w14:paraId="653B3CE4" w14:textId="77777777" w:rsidR="00C008D7" w:rsidRPr="00D55165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 xml:space="preserve">Nominations Committee Report - </w:t>
      </w:r>
      <w:r>
        <w:rPr>
          <w:rFonts w:ascii="Garamond" w:eastAsia="Garamond" w:hAnsi="Garamond" w:cs="Garamond"/>
          <w:b/>
          <w:sz w:val="28"/>
          <w:szCs w:val="28"/>
        </w:rPr>
        <w:t xml:space="preserve">Elections </w:t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>9.58 – 9.59</w:t>
      </w:r>
    </w:p>
    <w:p w14:paraId="2C9BEE91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751BEE30" w14:textId="77777777" w:rsid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4B8DAC82" w14:textId="77777777" w:rsidR="00C008D7" w:rsidRPr="00C008D7" w:rsidRDefault="00C008D7" w:rsidP="00C008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2CC"/>
        <w:spacing w:after="0" w:line="240" w:lineRule="auto"/>
        <w:rPr>
          <w:rFonts w:ascii="Garamond" w:eastAsia="Garamond" w:hAnsi="Garamond" w:cs="Garamond"/>
          <w:b/>
          <w:color w:val="00206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10.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  <w:t>Wrap-up and Closing Remarks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>
        <w:rPr>
          <w:rFonts w:ascii="Garamond" w:eastAsia="Garamond" w:hAnsi="Garamond" w:cs="Garamond"/>
          <w:b/>
          <w:color w:val="FF0000"/>
          <w:sz w:val="28"/>
          <w:szCs w:val="28"/>
        </w:rPr>
        <w:tab/>
      </w:r>
      <w:r w:rsidRPr="00A62236">
        <w:rPr>
          <w:rFonts w:ascii="Garamond" w:eastAsia="Garamond" w:hAnsi="Garamond" w:cs="Garamond"/>
          <w:b/>
          <w:color w:val="002060"/>
          <w:sz w:val="28"/>
          <w:szCs w:val="28"/>
        </w:rPr>
        <w:t>10.00</w:t>
      </w:r>
      <w:r>
        <w:rPr>
          <w:rFonts w:ascii="Garamond" w:eastAsia="Garamond" w:hAnsi="Garamond" w:cs="Garamond"/>
          <w:b/>
          <w:color w:val="002060"/>
          <w:sz w:val="28"/>
          <w:szCs w:val="28"/>
        </w:rPr>
        <w:t xml:space="preserve"> – 10.15</w:t>
      </w:r>
    </w:p>
    <w:sectPr w:rsidR="00C008D7" w:rsidRPr="00C008D7" w:rsidSect="00C00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7"/>
    <w:rsid w:val="00164828"/>
    <w:rsid w:val="0021630D"/>
    <w:rsid w:val="00476510"/>
    <w:rsid w:val="00882C44"/>
    <w:rsid w:val="00C008D7"/>
    <w:rsid w:val="00E7313D"/>
    <w:rsid w:val="00E8799D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D693"/>
  <w15:docId w15:val="{8936A9F2-55FE-4C3D-BFFF-1AE2CF6C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K</dc:creator>
  <cp:lastModifiedBy>Joe Tobin</cp:lastModifiedBy>
  <cp:revision>3</cp:revision>
  <dcterms:created xsi:type="dcterms:W3CDTF">2023-10-18T08:26:00Z</dcterms:created>
  <dcterms:modified xsi:type="dcterms:W3CDTF">2023-10-18T08:26:00Z</dcterms:modified>
</cp:coreProperties>
</file>